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A63" w:rsidRPr="00426D2D" w:rsidRDefault="00E43A63" w:rsidP="00E43A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3A63" w:rsidRPr="0083253D" w:rsidRDefault="00E43A63" w:rsidP="00E43A6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3253D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</w:p>
    <w:p w:rsidR="00E43A63" w:rsidRPr="0083253D" w:rsidRDefault="00E43A63" w:rsidP="00E43A6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-445770</wp:posOffset>
                </wp:positionV>
                <wp:extent cx="828675" cy="819150"/>
                <wp:effectExtent l="0" t="0" r="28575" b="1905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7E0E" w:rsidRDefault="000D7E0E" w:rsidP="00E43A63">
                            <w:r w:rsidRPr="0083253D">
                              <w:rPr>
                                <w:noProof/>
                                <w:lang w:eastAsia="en-IN"/>
                              </w:rPr>
                              <w:drawing>
                                <wp:inline distT="0" distB="0" distL="0" distR="0">
                                  <wp:extent cx="638175" cy="714375"/>
                                  <wp:effectExtent l="0" t="0" r="9525" b="9525"/>
                                  <wp:docPr id="2" name="Picture 2" descr="logo round colour  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logo round colour  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8175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2.25pt;margin-top:-35.1pt;width:65.2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">
                <v:textbox>
                  <w:txbxContent>
                    <w:p w:rsidR="000D7E0E" w:rsidRDefault="000D7E0E" w:rsidP="00E43A63">
                      <w:r w:rsidRPr="0083253D">
                        <w:rPr>
                          <w:noProof/>
                          <w:lang w:eastAsia="en-IN"/>
                        </w:rPr>
                        <w:drawing>
                          <wp:inline distT="0" distB="0" distL="0" distR="0">
                            <wp:extent cx="638175" cy="714375"/>
                            <wp:effectExtent l="0" t="0" r="9525" b="9525"/>
                            <wp:docPr id="2" name="Picture 2" descr="logo round colour  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logo round colour  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8175" cy="714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4838065</wp:posOffset>
                </wp:positionH>
                <wp:positionV relativeFrom="paragraph">
                  <wp:posOffset>-475615</wp:posOffset>
                </wp:positionV>
                <wp:extent cx="866775" cy="848995"/>
                <wp:effectExtent l="0" t="0" r="28575" b="2730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848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7E0E" w:rsidRDefault="000D7E0E" w:rsidP="00E43A63">
                            <w:pPr>
                              <w:jc w:val="center"/>
                            </w:pPr>
                            <w:r w:rsidRPr="0083253D">
                              <w:rPr>
                                <w:noProof/>
                                <w:lang w:eastAsia="en-IN"/>
                              </w:rPr>
                              <w:drawing>
                                <wp:inline distT="0" distB="0" distL="0" distR="0">
                                  <wp:extent cx="676275" cy="714375"/>
                                  <wp:effectExtent l="0" t="0" r="9525" b="952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left:0;text-align:left;margin-left:380.95pt;margin-top:-37.45pt;width:68.25pt;height:6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">
                <v:textbox>
                  <w:txbxContent>
                    <w:p w:rsidR="000D7E0E" w:rsidRDefault="000D7E0E" w:rsidP="00E43A63">
                      <w:pPr>
                        <w:jc w:val="center"/>
                      </w:pPr>
                      <w:r w:rsidRPr="0083253D">
                        <w:rPr>
                          <w:noProof/>
                          <w:lang w:eastAsia="en-IN"/>
                        </w:rPr>
                        <w:drawing>
                          <wp:inline distT="0" distB="0" distL="0" distR="0">
                            <wp:extent cx="676275" cy="714375"/>
                            <wp:effectExtent l="0" t="0" r="9525" b="952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714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3253D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E43A63" w:rsidRPr="0083253D" w:rsidRDefault="00E43A63" w:rsidP="00E43A63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3253D">
        <w:rPr>
          <w:rFonts w:ascii="Times New Roman" w:hAnsi="Times New Roman"/>
          <w:b/>
          <w:color w:val="000000"/>
          <w:sz w:val="24"/>
          <w:szCs w:val="24"/>
        </w:rPr>
        <w:t>Pune District Education Association’s</w:t>
      </w:r>
    </w:p>
    <w:p w:rsidR="00E43A63" w:rsidRPr="0083253D" w:rsidRDefault="00E43A63" w:rsidP="00E43A63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3253D">
        <w:rPr>
          <w:rFonts w:ascii="Times New Roman" w:hAnsi="Times New Roman"/>
          <w:b/>
          <w:color w:val="000000"/>
          <w:sz w:val="24"/>
          <w:szCs w:val="24"/>
        </w:rPr>
        <w:t>Seth Govind Raghunath Sable College of Pharmacy &amp; Polytechnic, Saswad.</w:t>
      </w:r>
    </w:p>
    <w:p w:rsidR="00E43A63" w:rsidRDefault="00E43A63" w:rsidP="00096DA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Activity Report</w:t>
      </w:r>
    </w:p>
    <w:p w:rsidR="00E43A63" w:rsidRPr="00E43A63" w:rsidRDefault="00E43A63" w:rsidP="00096DA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One-Day State-Level Online Faculty Development Program (FDP)</w:t>
      </w:r>
    </w:p>
    <w:p w:rsidR="00E43A63" w:rsidRPr="00E43A63" w:rsidRDefault="00E43A63" w:rsidP="00096DA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"Innovative Pedagogy and MSBTE KPI-Oriented Academic Practices"</w:t>
      </w:r>
    </w:p>
    <w:p w:rsidR="00E43A63" w:rsidRPr="00E43A63" w:rsidRDefault="00E43A63" w:rsidP="00F2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Date:</w:t>
      </w: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Monday, 20th July 2026</w:t>
      </w: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Platform:</w:t>
      </w: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Zoom (Online)</w:t>
      </w:r>
    </w:p>
    <w:p w:rsidR="00E43A63" w:rsidRPr="00E43A63" w:rsidRDefault="00E43A63" w:rsidP="00E43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Organized by: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</w:t>
      </w: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>PDEA's Seth Govind Raghunath Sable College of Pharmacy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&amp; </w:t>
      </w: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>Polytechnic, Saswad</w:t>
      </w:r>
    </w:p>
    <w:p w:rsidR="00E43A63" w:rsidRPr="00E43A63" w:rsidRDefault="00E43A63" w:rsidP="00E43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In collaboration with:</w:t>
      </w: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National Pharmacy Welfare Association (NPWA)</w:t>
      </w:r>
    </w:p>
    <w:p w:rsidR="00E43A63" w:rsidRPr="00E43A63" w:rsidRDefault="00E43A63" w:rsidP="00E43A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Under NPWA Membership Activities on the occasion of the Birth Anniversary of Late Hon. Ajitdada Pawar, Former President, Pune District Education Association, Pune.</w:t>
      </w:r>
    </w:p>
    <w:p w:rsidR="00E43A63" w:rsidRPr="00E43A63" w:rsidRDefault="00A42E1A" w:rsidP="00E43A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5" style="width:0;height:1.5pt" o:hrstd="t" o:hr="t" fillcolor="#a0a0a0" stroked="f"/>
        </w:pict>
      </w:r>
    </w:p>
    <w:p w:rsidR="00E43A63" w:rsidRPr="00E43A63" w:rsidRDefault="00E43A63" w:rsidP="00E43A6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PDEA's Seth Govind Raghunath Sable College of Pharmacy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&amp; </w:t>
      </w: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Polytechnic, Saswad, in collaboration with the National Pharmacy Welfare Association (NPWA), successfully organized a </w:t>
      </w: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One-Day State-Level Online Faculty Development Program (FDP)</w:t>
      </w: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on </w:t>
      </w: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"Innovative Pedagogy and MSBTE KPI-Oriented Academic Practices"</w:t>
      </w: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through the Zoom platform.</w:t>
      </w:r>
    </w:p>
    <w:p w:rsidR="00E43A63" w:rsidRPr="00E43A63" w:rsidRDefault="00E43A63" w:rsidP="00E43A6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The FDP received an overwhelming response from the pharmacy fraternity, with </w:t>
      </w: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263 faculty members</w:t>
      </w: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registering for the programme. Participants represented </w:t>
      </w: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Government, Government-</w:t>
      </w:r>
      <w:r w:rsidR="00096DAA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a</w:t>
      </w: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ided, and </w:t>
      </w:r>
      <w:r w:rsidR="00096DAA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p</w:t>
      </w: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rivate </w:t>
      </w:r>
      <w:r w:rsidR="00096DAA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p</w:t>
      </w: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harmacy </w:t>
      </w:r>
      <w:r w:rsidR="00096DAA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i</w:t>
      </w: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nstitutions</w:t>
      </w: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from almost every district of </w:t>
      </w: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Maharashtra</w:t>
      </w: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as well as institutions from the </w:t>
      </w: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border regions of Karnataka</w:t>
      </w: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>, making the programme a truly inter-state academic initiative.</w:t>
      </w:r>
    </w:p>
    <w:p w:rsidR="00E43A63" w:rsidRPr="00E43A63" w:rsidRDefault="00E43A63" w:rsidP="00E43A63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Programme Proceedings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:</w:t>
      </w:r>
    </w:p>
    <w:p w:rsidR="00E43A63" w:rsidRPr="00E43A63" w:rsidRDefault="00E43A63" w:rsidP="00E43A63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The programme commenced with the online joining of participants. </w:t>
      </w:r>
    </w:p>
    <w:p w:rsidR="00E43A63" w:rsidRPr="00E43A63" w:rsidRDefault="00E43A63" w:rsidP="00E43A63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Mrs</w:t>
      </w: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r. Vishakha S. Gaikwad, Principal</w:t>
      </w:r>
      <w:r w:rsidR="00AE3DF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(MSBTE 0231),</w:t>
      </w: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delivered the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w</w:t>
      </w: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elcome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a</w:t>
      </w: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ddress</w:t>
      </w: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and introduced the objectives of the FDP. She emphasized the importance of innovative teaching methodologies and MSBTE KPI-oriented academic practices in enhancing the quality of pharmacy education. </w:t>
      </w:r>
    </w:p>
    <w:p w:rsidR="00E43A63" w:rsidRDefault="00E43A63" w:rsidP="00E43A63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Dr. R. S. Chavan, Principal</w:t>
      </w: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addressed the gathering and appreciated the collaborative initiative of PDEA and NPWA.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Sh</w:t>
      </w: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e encouraged faculty members to continuously upgrade their professional competencies for achieving excellence in pharmacy education. </w:t>
      </w:r>
    </w:p>
    <w:p w:rsidR="00096DAA" w:rsidRDefault="00E43A63" w:rsidP="00096DAA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6DA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The </w:t>
      </w:r>
      <w:r w:rsidRPr="00096DAA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Keynote Address</w:t>
      </w:r>
      <w:r w:rsidRPr="00096DA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was delivered by </w:t>
      </w:r>
      <w:r w:rsidRPr="00096DAA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Prof. Pravin Jawale</w:t>
      </w:r>
      <w:r w:rsidRPr="00096DAA">
        <w:rPr>
          <w:rFonts w:ascii="Times New Roman" w:eastAsia="Times New Roman" w:hAnsi="Times New Roman" w:cs="Times New Roman"/>
          <w:sz w:val="24"/>
          <w:szCs w:val="24"/>
          <w:lang w:eastAsia="en-IN"/>
        </w:rPr>
        <w:t>, Executive President, National Pharmacy Welfare Association (NPWA). He highlighted the significance of continuous faculty development, academic excellence, quality enhancement, and the adoption of innovative educational practices.</w:t>
      </w:r>
    </w:p>
    <w:p w:rsidR="00E43A63" w:rsidRPr="00096DAA" w:rsidRDefault="00E43A63" w:rsidP="00096DAA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96DAA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lastRenderedPageBreak/>
        <w:t>Prof. Sagar V. Bhise</w:t>
      </w:r>
      <w:r w:rsidRPr="00096DA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FDP Coordinator, introduced the first resource person, </w:t>
      </w:r>
      <w:r w:rsidRPr="00096DAA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Dr. Prashant Aragade</w:t>
      </w:r>
      <w:r w:rsidRPr="00096DA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Senior Lecturer, Department of Pharmacy, Government Polytechnic, Jalgaon. </w:t>
      </w:r>
    </w:p>
    <w:p w:rsidR="00E43A63" w:rsidRPr="00E43A63" w:rsidRDefault="00E43A63" w:rsidP="00096DAA">
      <w:pPr>
        <w:spacing w:before="100" w:beforeAutospacing="1"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Technical Session-I</w:t>
      </w: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on </w:t>
      </w: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"MSBTE KPI-Oriented Academic Practices"</w:t>
      </w: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was conducted by </w:t>
      </w: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Dr. Prashant Aragade</w:t>
      </w: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>. The session covered:</w:t>
      </w:r>
    </w:p>
    <w:p w:rsidR="00E43A63" w:rsidRPr="00E43A63" w:rsidRDefault="00E43A63" w:rsidP="00E43A63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MSBTE Key Performance Indicators (KPIs) </w:t>
      </w:r>
    </w:p>
    <w:p w:rsidR="00E43A63" w:rsidRPr="00E43A63" w:rsidRDefault="00E43A63" w:rsidP="00E43A63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Academic planning and documentation </w:t>
      </w:r>
    </w:p>
    <w:p w:rsidR="00E43A63" w:rsidRPr="00E43A63" w:rsidRDefault="00E43A63" w:rsidP="00E43A63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Course file preparation </w:t>
      </w:r>
    </w:p>
    <w:p w:rsidR="00E43A63" w:rsidRPr="00E43A63" w:rsidRDefault="00E43A63" w:rsidP="00E43A63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Outcome-Based Education (OBE) </w:t>
      </w:r>
    </w:p>
    <w:p w:rsidR="00E43A63" w:rsidRPr="00E43A63" w:rsidRDefault="00E43A63" w:rsidP="00E43A63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Quality assurance practices </w:t>
      </w:r>
    </w:p>
    <w:p w:rsidR="00E43A63" w:rsidRPr="00E43A63" w:rsidRDefault="00E43A63" w:rsidP="00E43A63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Continuous improvement strategies </w:t>
      </w:r>
    </w:p>
    <w:p w:rsidR="00E43A63" w:rsidRPr="00E43A63" w:rsidRDefault="00E43A63" w:rsidP="00F22771">
      <w:pPr>
        <w:numPr>
          <w:ilvl w:val="1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Institutional best practices </w:t>
      </w:r>
    </w:p>
    <w:p w:rsidR="00E43A63" w:rsidRPr="00E43A63" w:rsidRDefault="00E43A63" w:rsidP="00F22771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>The session concluded with an interactive question-and-answer session, where participants actively discussed various academic issues and implementation strategies.</w:t>
      </w:r>
    </w:p>
    <w:p w:rsidR="00E43A63" w:rsidRPr="00E43A63" w:rsidRDefault="00E43A63" w:rsidP="00F22771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Mrs. Deepali Jagtap</w:t>
      </w: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introduced the second resource person, </w:t>
      </w: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Dr. Remeth J. Dias</w:t>
      </w: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Head of Department (D. Pharm), Government College of Pharmacy, Karad. </w:t>
      </w:r>
    </w:p>
    <w:p w:rsidR="00096DAA" w:rsidRDefault="00096DAA" w:rsidP="00F22771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</w:p>
    <w:p w:rsidR="00E43A63" w:rsidRPr="00E43A63" w:rsidRDefault="00E43A63" w:rsidP="00F22771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Technical Session-II</w:t>
      </w: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on </w:t>
      </w: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"Innovative Pedagogy"</w:t>
      </w: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was delivered by </w:t>
      </w: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Dr. Remeth J. Dias</w:t>
      </w: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>. The session focused on:</w:t>
      </w:r>
    </w:p>
    <w:p w:rsidR="00E43A63" w:rsidRPr="00E43A63" w:rsidRDefault="00E43A63" w:rsidP="00E43A63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Learner-centric teaching methodologies </w:t>
      </w:r>
    </w:p>
    <w:p w:rsidR="00E43A63" w:rsidRPr="00E43A63" w:rsidRDefault="00E43A63" w:rsidP="00E43A63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Active learning strategies </w:t>
      </w:r>
    </w:p>
    <w:p w:rsidR="00E43A63" w:rsidRPr="00E43A63" w:rsidRDefault="00E43A63" w:rsidP="00E43A63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Innovative classroom practices </w:t>
      </w:r>
    </w:p>
    <w:p w:rsidR="00E43A63" w:rsidRPr="00E43A63" w:rsidRDefault="00E43A63" w:rsidP="00E43A63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Technology-enabled teaching </w:t>
      </w:r>
    </w:p>
    <w:p w:rsidR="00E43A63" w:rsidRPr="00E43A63" w:rsidRDefault="00E43A63" w:rsidP="00E43A63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Outcome-based learning </w:t>
      </w:r>
    </w:p>
    <w:p w:rsidR="00E43A63" w:rsidRPr="00E43A63" w:rsidRDefault="00E43A63" w:rsidP="00E43A63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Innovative assessment techniques </w:t>
      </w:r>
    </w:p>
    <w:p w:rsidR="00E43A63" w:rsidRPr="00E43A63" w:rsidRDefault="00E43A63" w:rsidP="00E43A63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Student engagement strategies </w:t>
      </w:r>
    </w:p>
    <w:p w:rsidR="00E43A63" w:rsidRPr="00E43A63" w:rsidRDefault="00E43A63" w:rsidP="00E43A63">
      <w:pPr>
        <w:spacing w:before="100" w:beforeAutospacing="1"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>The session was highly interactive and concluded with an engaging discussion and question-answer session.</w:t>
      </w:r>
    </w:p>
    <w:p w:rsidR="00E43A63" w:rsidRPr="00E43A63" w:rsidRDefault="00E43A63" w:rsidP="00F22771">
      <w:pPr>
        <w:spacing w:before="100" w:beforeAutospacing="1"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During the </w:t>
      </w:r>
      <w:r w:rsidR="00096DAA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o</w:t>
      </w: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pen </w:t>
      </w:r>
      <w:r w:rsidR="00096DAA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d</w:t>
      </w: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iscussion and </w:t>
      </w:r>
      <w:r w:rsidR="00096DAA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p</w:t>
      </w: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articipants' </w:t>
      </w:r>
      <w:r w:rsidR="00096DAA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f</w:t>
      </w: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eedback</w:t>
      </w: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faculty members appreciated the relevance and practical utility of both technical sessions. </w:t>
      </w: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Dr. Vishal Karkhile, Head of Department, Sitabai Thite College of Pharmacy, Shirur</w:t>
      </w: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appreciated the excellent organization of the FDP and commended both resource persons for delivering informative, practical, and inspiring sessions. </w:t>
      </w:r>
    </w:p>
    <w:p w:rsidR="00E43A63" w:rsidRPr="00E43A63" w:rsidRDefault="00E43A63" w:rsidP="00F22771">
      <w:pPr>
        <w:spacing w:before="100" w:beforeAutospacing="1"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The </w:t>
      </w:r>
      <w:r w:rsidR="00AE3DF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v</w:t>
      </w: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ote of </w:t>
      </w:r>
      <w:r w:rsidR="00AE3DF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t</w:t>
      </w: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hanks</w:t>
      </w: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was proposed by </w:t>
      </w: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Mrs. Seema Kenjale</w:t>
      </w: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who expressed sincere gratitude to the </w:t>
      </w:r>
      <w:r w:rsidR="00096DAA">
        <w:rPr>
          <w:rFonts w:ascii="Times New Roman" w:eastAsia="Times New Roman" w:hAnsi="Times New Roman" w:cs="Times New Roman"/>
          <w:sz w:val="24"/>
          <w:szCs w:val="24"/>
          <w:lang w:eastAsia="en-IN"/>
        </w:rPr>
        <w:t>m</w:t>
      </w: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anagement of PDEA, National Pharmacy Welfare Association (NPWA), dignitaries, resource persons, participants, and the organizing committee for making the programme a grand success. </w:t>
      </w:r>
    </w:p>
    <w:p w:rsidR="00E43A63" w:rsidRPr="00E43A63" w:rsidRDefault="00F22771" w:rsidP="00F22771">
      <w:pPr>
        <w:spacing w:before="100" w:beforeAutospacing="1"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>The p</w:t>
      </w:r>
      <w:r w:rsidR="00E43A63"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articipants were informed about the online feedback process and the issuance of e-certificates. </w:t>
      </w:r>
    </w:p>
    <w:p w:rsidR="00E43A63" w:rsidRPr="00E43A63" w:rsidRDefault="00E43A63" w:rsidP="00F22771">
      <w:pPr>
        <w:spacing w:before="100" w:beforeAutospacing="1"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The programme concluded with the singing of the </w:t>
      </w: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National Song – "Vande Mataram."</w:t>
      </w: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E43A63" w:rsidRPr="00E43A63" w:rsidRDefault="00E43A63" w:rsidP="00E43A63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Programme Outcomes</w:t>
      </w:r>
      <w:r w:rsidR="00F2277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:</w:t>
      </w:r>
    </w:p>
    <w:p w:rsidR="00E43A63" w:rsidRPr="00E43A63" w:rsidRDefault="00E43A63" w:rsidP="00E43A6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>The FDP successfully achieved the following outcomes:</w:t>
      </w:r>
    </w:p>
    <w:p w:rsidR="00E43A63" w:rsidRPr="00E43A63" w:rsidRDefault="00E43A63" w:rsidP="00E43A63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Enhanced understanding of </w:t>
      </w: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MSBTE KPI-Oriented Academic Practices</w:t>
      </w: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among pharmacy educators. </w:t>
      </w:r>
    </w:p>
    <w:p w:rsidR="00E43A63" w:rsidRPr="00E43A63" w:rsidRDefault="00E43A63" w:rsidP="00E43A63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Promoted innovative, learner-centric, and outcome-based teaching methodologies. </w:t>
      </w:r>
    </w:p>
    <w:p w:rsidR="00E43A63" w:rsidRPr="00E43A63" w:rsidRDefault="00E43A63" w:rsidP="00E43A63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Strengthened awareness regarding quality assurance and continuous improvement in pharmacy education. </w:t>
      </w:r>
    </w:p>
    <w:p w:rsidR="00E43A63" w:rsidRPr="00E43A63" w:rsidRDefault="00E43A63" w:rsidP="00E43A63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Encouraged professional networking among faculty members from Maharashtra and the border regions of Karnataka. </w:t>
      </w:r>
    </w:p>
    <w:p w:rsidR="00E43A63" w:rsidRPr="00E43A63" w:rsidRDefault="00E43A63" w:rsidP="00E43A63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Motivated educators to implement innovative pedagogical practices for improving teaching-learning effectiveness. </w:t>
      </w:r>
    </w:p>
    <w:p w:rsidR="00D00FE9" w:rsidRPr="00D00FE9" w:rsidRDefault="00E43A63" w:rsidP="00D00FE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The enthusiastic participation of </w:t>
      </w:r>
      <w:r w:rsidRPr="00E43A6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263 faculty members</w:t>
      </w:r>
      <w:r w:rsidRPr="00E43A6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and the highly positive feedback received from participants reflected the success and academic relevance of the programme. The FDP served as an effective platform for professional development and reaffirmed </w:t>
      </w:r>
      <w:r w:rsidRPr="00D00FE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the </w:t>
      </w:r>
      <w:r w:rsidR="00D00FE9" w:rsidRPr="00D00FE9">
        <w:rPr>
          <w:rFonts w:ascii="Times New Roman" w:hAnsi="Times New Roman" w:cs="Times New Roman"/>
          <w:sz w:val="24"/>
          <w:szCs w:val="24"/>
        </w:rPr>
        <w:t>institution's commitment to promoting quality pharmacy education.</w:t>
      </w:r>
    </w:p>
    <w:p w:rsidR="00D00FE9" w:rsidRDefault="00D00FE9" w:rsidP="00D00FE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00FE9" w:rsidRDefault="00D00FE9" w:rsidP="00D00FE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00FE9" w:rsidRDefault="00D13A91" w:rsidP="00D13A91">
      <w:pPr>
        <w:spacing w:after="0"/>
        <w:ind w:left="-567" w:right="-846" w:hanging="567"/>
        <w:jc w:val="right"/>
        <w:rPr>
          <w:rFonts w:ascii="Times New Roman" w:hAnsi="Times New Roman"/>
          <w:b/>
          <w:sz w:val="24"/>
          <w:szCs w:val="24"/>
        </w:rPr>
      </w:pPr>
      <w:r w:rsidRPr="00074CEC">
        <w:rPr>
          <w:noProof/>
          <w:lang w:eastAsia="en-IN"/>
        </w:rPr>
        <w:drawing>
          <wp:inline distT="0" distB="0" distL="0" distR="0" wp14:anchorId="2DEDBC6F" wp14:editId="1462BA3B">
            <wp:extent cx="1714500" cy="1266825"/>
            <wp:effectExtent l="0" t="0" r="0" b="9525"/>
            <wp:docPr id="12" name="Picture 12" descr="D:\D.Pharm\JGN\Academic Year 2025-26\JGN- All\College website updation information-JGN 25-26\Sign all staff\Principal sign &amp; stam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.Pharm\JGN\Academic Year 2025-26\JGN- All\College website updation information-JGN 25-26\Sign all staff\Principal sign &amp; stamp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FE9" w:rsidRDefault="00D00FE9" w:rsidP="00D00FE9">
      <w:pPr>
        <w:spacing w:after="0"/>
        <w:ind w:left="-567" w:right="-846" w:hanging="567"/>
        <w:rPr>
          <w:rFonts w:ascii="Times New Roman" w:hAnsi="Times New Roman"/>
          <w:b/>
          <w:sz w:val="24"/>
          <w:szCs w:val="24"/>
        </w:rPr>
      </w:pPr>
    </w:p>
    <w:p w:rsidR="00D00FE9" w:rsidRDefault="00D00FE9" w:rsidP="00D00FE9">
      <w:pPr>
        <w:spacing w:after="0"/>
        <w:ind w:left="-567" w:right="-846" w:hanging="567"/>
        <w:rPr>
          <w:rFonts w:ascii="Times New Roman" w:hAnsi="Times New Roman"/>
          <w:b/>
          <w:sz w:val="24"/>
          <w:szCs w:val="24"/>
        </w:rPr>
      </w:pPr>
    </w:p>
    <w:p w:rsidR="00D00FE9" w:rsidRDefault="00D00FE9" w:rsidP="00D00FE9">
      <w:pPr>
        <w:spacing w:after="0"/>
        <w:ind w:left="-567" w:right="-846" w:hanging="567"/>
        <w:rPr>
          <w:rFonts w:ascii="Times New Roman" w:hAnsi="Times New Roman"/>
          <w:b/>
          <w:sz w:val="24"/>
          <w:szCs w:val="24"/>
        </w:rPr>
      </w:pPr>
    </w:p>
    <w:p w:rsidR="00E43A63" w:rsidRPr="00E43A63" w:rsidRDefault="00E43A63" w:rsidP="00E43A63">
      <w:pPr>
        <w:pBdr>
          <w:top w:val="single" w:sz="6" w:space="1" w:color="auto"/>
        </w:pBdr>
        <w:spacing w:after="0" w:line="276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en-IN"/>
        </w:rPr>
      </w:pPr>
      <w:r w:rsidRPr="00E43A63">
        <w:rPr>
          <w:rFonts w:ascii="Times New Roman" w:eastAsia="Times New Roman" w:hAnsi="Times New Roman" w:cs="Times New Roman"/>
          <w:vanish/>
          <w:sz w:val="24"/>
          <w:szCs w:val="24"/>
          <w:lang w:eastAsia="en-IN"/>
        </w:rPr>
        <w:t>Bottom of Form</w:t>
      </w:r>
    </w:p>
    <w:p w:rsidR="00774516" w:rsidRDefault="00774516" w:rsidP="00E43A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516" w:rsidRPr="00774516" w:rsidRDefault="00774516" w:rsidP="00774516">
      <w:pPr>
        <w:rPr>
          <w:rFonts w:ascii="Times New Roman" w:hAnsi="Times New Roman" w:cs="Times New Roman"/>
          <w:sz w:val="24"/>
          <w:szCs w:val="24"/>
        </w:rPr>
      </w:pPr>
    </w:p>
    <w:p w:rsidR="00774516" w:rsidRDefault="00774516" w:rsidP="00774516">
      <w:pPr>
        <w:rPr>
          <w:rFonts w:ascii="Times New Roman" w:hAnsi="Times New Roman" w:cs="Times New Roman"/>
          <w:sz w:val="24"/>
          <w:szCs w:val="24"/>
        </w:rPr>
      </w:pPr>
    </w:p>
    <w:p w:rsidR="00E43A63" w:rsidRDefault="00E43A63" w:rsidP="007745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516" w:rsidRDefault="00774516" w:rsidP="007745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6639" w:rsidRDefault="00B56639" w:rsidP="007745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6639" w:rsidRDefault="00B56639" w:rsidP="007745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516" w:rsidRDefault="00774516" w:rsidP="007745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516" w:rsidRDefault="00774516" w:rsidP="007745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516" w:rsidRDefault="00774516" w:rsidP="0077451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Photo gallery of FDP (20-07-2026)</w:t>
      </w:r>
    </w:p>
    <w:p w:rsidR="00774516" w:rsidRPr="00774516" w:rsidRDefault="00774516" w:rsidP="007745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74516"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>
            <wp:extent cx="5614670" cy="3314700"/>
            <wp:effectExtent l="0" t="0" r="5080" b="0"/>
            <wp:docPr id="3" name="Picture 3" descr="D:\ACADEMIC 2026-27\FDP\FDP 20-7-2026 Flye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D:\ACADEMIC 2026-27\FDP\FDP 20-7-2026 Flyer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515" cy="331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516" w:rsidRDefault="00D13A91" w:rsidP="00774516">
      <w:pPr>
        <w:rPr>
          <w:rFonts w:ascii="Times New Roman" w:hAnsi="Times New Roman" w:cs="Times New Roman"/>
          <w:sz w:val="24"/>
          <w:szCs w:val="24"/>
        </w:rPr>
      </w:pPr>
      <w:r w:rsidRPr="00774516"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6F50EDD3" wp14:editId="0EC0B9BB">
            <wp:extent cx="5667375" cy="4119880"/>
            <wp:effectExtent l="0" t="0" r="9525" b="9525"/>
            <wp:docPr id="4" name="Picture 4" descr="D:\ACADEMIC 2026-27\FDP\Final schedule FD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:\ACADEMIC 2026-27\FDP\Final schedule FDP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11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516" w:rsidRPr="00774516" w:rsidRDefault="00774516" w:rsidP="007745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774516" w:rsidRPr="00774516" w:rsidRDefault="000D7E0E" w:rsidP="00774516">
      <w:pPr>
        <w:rPr>
          <w:rFonts w:ascii="Times New Roman" w:hAnsi="Times New Roman" w:cs="Times New Roman"/>
          <w:sz w:val="24"/>
          <w:szCs w:val="24"/>
        </w:rPr>
      </w:pPr>
      <w:r w:rsidRPr="000D7E0E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374814AC" wp14:editId="6EF98525">
            <wp:extent cx="5731510" cy="257175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516" w:rsidRPr="00774516" w:rsidRDefault="005C6AFA" w:rsidP="00774516">
      <w:pPr>
        <w:rPr>
          <w:rFonts w:ascii="Times New Roman" w:hAnsi="Times New Roman" w:cs="Times New Roman"/>
          <w:sz w:val="24"/>
          <w:szCs w:val="24"/>
        </w:rPr>
      </w:pPr>
      <w:r w:rsidRPr="00B50C2A">
        <w:rPr>
          <w:noProof/>
          <w:lang w:eastAsia="en-IN"/>
        </w:rPr>
        <w:drawing>
          <wp:inline distT="0" distB="0" distL="0" distR="0" wp14:anchorId="592718A4" wp14:editId="4BE9342D">
            <wp:extent cx="5780405" cy="27717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13744" cy="2787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516" w:rsidRPr="00774516" w:rsidRDefault="00774516" w:rsidP="00774516">
      <w:pPr>
        <w:rPr>
          <w:rFonts w:ascii="Times New Roman" w:hAnsi="Times New Roman" w:cs="Times New Roman"/>
          <w:sz w:val="24"/>
          <w:szCs w:val="24"/>
        </w:rPr>
      </w:pPr>
    </w:p>
    <w:p w:rsidR="00774516" w:rsidRPr="00774516" w:rsidRDefault="005C6AFA" w:rsidP="00774516">
      <w:pPr>
        <w:rPr>
          <w:rFonts w:ascii="Times New Roman" w:hAnsi="Times New Roman" w:cs="Times New Roman"/>
          <w:sz w:val="24"/>
          <w:szCs w:val="24"/>
        </w:rPr>
      </w:pPr>
      <w:r w:rsidRPr="00B50C2A">
        <w:rPr>
          <w:noProof/>
          <w:lang w:eastAsia="en-IN"/>
        </w:rPr>
        <w:lastRenderedPageBreak/>
        <w:drawing>
          <wp:inline distT="0" distB="0" distL="0" distR="0" wp14:anchorId="5BE146A2" wp14:editId="6C5FA3D1">
            <wp:extent cx="5753100" cy="282861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4192" cy="283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516" w:rsidRPr="00774516" w:rsidRDefault="005C6AFA" w:rsidP="00774516">
      <w:pPr>
        <w:rPr>
          <w:rFonts w:ascii="Times New Roman" w:hAnsi="Times New Roman" w:cs="Times New Roman"/>
          <w:sz w:val="24"/>
          <w:szCs w:val="24"/>
        </w:rPr>
      </w:pPr>
      <w:r w:rsidRPr="009830C6">
        <w:rPr>
          <w:noProof/>
          <w:lang w:eastAsia="en-IN"/>
        </w:rPr>
        <w:drawing>
          <wp:inline distT="0" distB="0" distL="0" distR="0" wp14:anchorId="2578A63D" wp14:editId="208E4243">
            <wp:extent cx="5731510" cy="2771775"/>
            <wp:effectExtent l="0" t="0" r="254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516" w:rsidRPr="00774516" w:rsidRDefault="005C6AFA" w:rsidP="00774516">
      <w:pPr>
        <w:rPr>
          <w:rFonts w:ascii="Times New Roman" w:hAnsi="Times New Roman" w:cs="Times New Roman"/>
          <w:sz w:val="24"/>
          <w:szCs w:val="24"/>
        </w:rPr>
      </w:pPr>
      <w:r w:rsidRPr="00D93215">
        <w:rPr>
          <w:noProof/>
          <w:lang w:eastAsia="en-IN"/>
        </w:rPr>
        <w:drawing>
          <wp:inline distT="0" distB="0" distL="0" distR="0" wp14:anchorId="1B93FD3E" wp14:editId="1766FCBB">
            <wp:extent cx="5731510" cy="2733675"/>
            <wp:effectExtent l="0" t="0" r="254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516" w:rsidRPr="00774516" w:rsidRDefault="005C6AFA" w:rsidP="00774516">
      <w:pPr>
        <w:rPr>
          <w:rFonts w:ascii="Times New Roman" w:hAnsi="Times New Roman" w:cs="Times New Roman"/>
          <w:sz w:val="24"/>
          <w:szCs w:val="24"/>
        </w:rPr>
      </w:pPr>
      <w:r w:rsidRPr="00354CB1">
        <w:rPr>
          <w:noProof/>
          <w:lang w:eastAsia="en-IN"/>
        </w:rPr>
        <w:lastRenderedPageBreak/>
        <w:drawing>
          <wp:inline distT="0" distB="0" distL="0" distR="0" wp14:anchorId="1504A484" wp14:editId="6E280B88">
            <wp:extent cx="5731510" cy="2857500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516" w:rsidRPr="00774516" w:rsidRDefault="005C6AFA" w:rsidP="00774516">
      <w:pPr>
        <w:rPr>
          <w:rFonts w:ascii="Times New Roman" w:hAnsi="Times New Roman" w:cs="Times New Roman"/>
          <w:sz w:val="24"/>
          <w:szCs w:val="24"/>
        </w:rPr>
      </w:pPr>
      <w:r w:rsidRPr="00C32BC8">
        <w:rPr>
          <w:noProof/>
          <w:lang w:eastAsia="en-IN"/>
        </w:rPr>
        <w:drawing>
          <wp:inline distT="0" distB="0" distL="0" distR="0" wp14:anchorId="7D32EDF1" wp14:editId="25DF3E19">
            <wp:extent cx="5731510" cy="2476500"/>
            <wp:effectExtent l="0" t="0" r="254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516" w:rsidRPr="00774516" w:rsidRDefault="005C6AFA" w:rsidP="00774516">
      <w:pPr>
        <w:rPr>
          <w:rFonts w:ascii="Times New Roman" w:hAnsi="Times New Roman" w:cs="Times New Roman"/>
          <w:sz w:val="24"/>
          <w:szCs w:val="24"/>
        </w:rPr>
      </w:pPr>
      <w:r w:rsidRPr="00033BEF">
        <w:rPr>
          <w:noProof/>
          <w:lang w:eastAsia="en-IN"/>
        </w:rPr>
        <w:drawing>
          <wp:inline distT="0" distB="0" distL="0" distR="0" wp14:anchorId="54E03322" wp14:editId="38167A04">
            <wp:extent cx="5731510" cy="2886075"/>
            <wp:effectExtent l="0" t="0" r="254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516" w:rsidRPr="00774516" w:rsidRDefault="00774516" w:rsidP="00774516">
      <w:pPr>
        <w:rPr>
          <w:rFonts w:ascii="Times New Roman" w:hAnsi="Times New Roman" w:cs="Times New Roman"/>
          <w:sz w:val="24"/>
          <w:szCs w:val="24"/>
        </w:rPr>
      </w:pPr>
    </w:p>
    <w:p w:rsidR="00774516" w:rsidRPr="00774516" w:rsidRDefault="005C6AFA" w:rsidP="00774516">
      <w:pPr>
        <w:rPr>
          <w:rFonts w:ascii="Times New Roman" w:hAnsi="Times New Roman" w:cs="Times New Roman"/>
          <w:sz w:val="24"/>
          <w:szCs w:val="24"/>
        </w:rPr>
      </w:pPr>
      <w:r w:rsidRPr="00A576E7">
        <w:rPr>
          <w:noProof/>
          <w:lang w:eastAsia="en-IN"/>
        </w:rPr>
        <w:lastRenderedPageBreak/>
        <w:drawing>
          <wp:inline distT="0" distB="0" distL="0" distR="0" wp14:anchorId="50F653C9" wp14:editId="14F937C3">
            <wp:extent cx="5731510" cy="2828925"/>
            <wp:effectExtent l="0" t="0" r="254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516" w:rsidRDefault="005C6AFA" w:rsidP="00774516">
      <w:pPr>
        <w:rPr>
          <w:rFonts w:ascii="Times New Roman" w:hAnsi="Times New Roman" w:cs="Times New Roman"/>
          <w:sz w:val="24"/>
          <w:szCs w:val="24"/>
        </w:rPr>
      </w:pPr>
      <w:r w:rsidRPr="000D37DD">
        <w:rPr>
          <w:noProof/>
          <w:lang w:eastAsia="en-IN"/>
        </w:rPr>
        <w:drawing>
          <wp:inline distT="0" distB="0" distL="0" distR="0" wp14:anchorId="0E5AAB95" wp14:editId="47753404">
            <wp:extent cx="5731510" cy="297180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639" w:rsidRDefault="005C6AFA" w:rsidP="00774516">
      <w:pPr>
        <w:tabs>
          <w:tab w:val="left" w:pos="5460"/>
        </w:tabs>
        <w:rPr>
          <w:rFonts w:ascii="Times New Roman" w:hAnsi="Times New Roman" w:cs="Times New Roman"/>
          <w:sz w:val="24"/>
          <w:szCs w:val="24"/>
        </w:rPr>
      </w:pPr>
      <w:r w:rsidRPr="0074110E">
        <w:rPr>
          <w:noProof/>
          <w:lang w:eastAsia="en-IN"/>
        </w:rPr>
        <w:lastRenderedPageBreak/>
        <w:drawing>
          <wp:inline distT="0" distB="0" distL="0" distR="0" wp14:anchorId="25BD28ED" wp14:editId="64D7C74A">
            <wp:extent cx="5731510" cy="2676525"/>
            <wp:effectExtent l="0" t="0" r="2540" b="952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0B66">
        <w:rPr>
          <w:noProof/>
          <w:lang w:eastAsia="en-IN"/>
        </w:rPr>
        <w:drawing>
          <wp:inline distT="0" distB="0" distL="0" distR="0" wp14:anchorId="79EC165A" wp14:editId="712281CA">
            <wp:extent cx="5731510" cy="2867025"/>
            <wp:effectExtent l="0" t="0" r="2540" b="952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56FE">
        <w:rPr>
          <w:noProof/>
          <w:lang w:eastAsia="en-IN"/>
        </w:rPr>
        <w:drawing>
          <wp:inline distT="0" distB="0" distL="0" distR="0" wp14:anchorId="2D256E82" wp14:editId="100D4EAA">
            <wp:extent cx="5731510" cy="3143250"/>
            <wp:effectExtent l="0" t="0" r="254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56FE">
        <w:rPr>
          <w:noProof/>
          <w:lang w:eastAsia="en-IN"/>
        </w:rPr>
        <w:lastRenderedPageBreak/>
        <w:drawing>
          <wp:inline distT="0" distB="0" distL="0" distR="0" wp14:anchorId="526704AA" wp14:editId="552AD04A">
            <wp:extent cx="5731510" cy="2638425"/>
            <wp:effectExtent l="0" t="0" r="2540" b="952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6639" w:rsidRPr="0034066A">
        <w:rPr>
          <w:noProof/>
          <w:lang w:eastAsia="en-IN"/>
        </w:rPr>
        <w:drawing>
          <wp:inline distT="0" distB="0" distL="0" distR="0" wp14:anchorId="10DD34ED" wp14:editId="1144337B">
            <wp:extent cx="5731510" cy="2505075"/>
            <wp:effectExtent l="0" t="0" r="2540" b="952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639" w:rsidRDefault="005C6AFA" w:rsidP="00774516">
      <w:pPr>
        <w:tabs>
          <w:tab w:val="left" w:pos="5460"/>
        </w:tabs>
        <w:rPr>
          <w:rFonts w:ascii="Times New Roman" w:hAnsi="Times New Roman" w:cs="Times New Roman"/>
          <w:sz w:val="24"/>
          <w:szCs w:val="24"/>
        </w:rPr>
      </w:pPr>
      <w:r w:rsidRPr="0071625C">
        <w:rPr>
          <w:noProof/>
          <w:lang w:eastAsia="en-IN"/>
        </w:rPr>
        <w:drawing>
          <wp:inline distT="0" distB="0" distL="0" distR="0" wp14:anchorId="19A2011D" wp14:editId="77116869">
            <wp:extent cx="5731510" cy="2409825"/>
            <wp:effectExtent l="0" t="0" r="2540" b="952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E57" w:rsidRDefault="005C6AFA" w:rsidP="00774516">
      <w:pPr>
        <w:tabs>
          <w:tab w:val="left" w:pos="5460"/>
        </w:tabs>
        <w:rPr>
          <w:rFonts w:ascii="Times New Roman" w:hAnsi="Times New Roman" w:cs="Times New Roman"/>
          <w:sz w:val="24"/>
          <w:szCs w:val="24"/>
        </w:rPr>
      </w:pPr>
      <w:r w:rsidRPr="0051732D">
        <w:rPr>
          <w:noProof/>
          <w:lang w:eastAsia="en-IN"/>
        </w:rPr>
        <w:lastRenderedPageBreak/>
        <w:drawing>
          <wp:inline distT="0" distB="0" distL="0" distR="0" wp14:anchorId="5AAADEDA" wp14:editId="683437D8">
            <wp:extent cx="5731510" cy="2562225"/>
            <wp:effectExtent l="0" t="0" r="2540" b="952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516" w:rsidRDefault="005C6AFA" w:rsidP="00774516">
      <w:pPr>
        <w:tabs>
          <w:tab w:val="left" w:pos="5460"/>
        </w:tabs>
        <w:rPr>
          <w:rFonts w:ascii="Times New Roman" w:hAnsi="Times New Roman" w:cs="Times New Roman"/>
          <w:sz w:val="24"/>
          <w:szCs w:val="24"/>
        </w:rPr>
      </w:pPr>
      <w:r w:rsidRPr="00007A35">
        <w:rPr>
          <w:noProof/>
          <w:lang w:eastAsia="en-IN"/>
        </w:rPr>
        <w:drawing>
          <wp:inline distT="0" distB="0" distL="0" distR="0" wp14:anchorId="3935AD73" wp14:editId="5B4BEC24">
            <wp:extent cx="5731510" cy="2936240"/>
            <wp:effectExtent l="0" t="0" r="254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639" w:rsidRDefault="00B56639" w:rsidP="00774516">
      <w:pPr>
        <w:spacing w:after="0" w:line="240" w:lineRule="auto"/>
        <w:contextualSpacing/>
        <w:rPr>
          <w:rFonts w:ascii="Times New Roman" w:hAnsi="Times New Roman"/>
          <w:b/>
          <w:sz w:val="24"/>
        </w:rPr>
      </w:pPr>
    </w:p>
    <w:p w:rsidR="00774516" w:rsidRPr="00774516" w:rsidRDefault="00D13A91" w:rsidP="00D13A9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74CEC">
        <w:rPr>
          <w:noProof/>
          <w:lang w:eastAsia="en-IN"/>
        </w:rPr>
        <w:drawing>
          <wp:inline distT="0" distB="0" distL="0" distR="0" wp14:anchorId="2DEDBC6F" wp14:editId="1462BA3B">
            <wp:extent cx="1714500" cy="1266825"/>
            <wp:effectExtent l="0" t="0" r="0" b="9525"/>
            <wp:docPr id="15" name="Picture 15" descr="D:\D.Pharm\JGN\Academic Year 2025-26\JGN- All\College website updation information-JGN 25-26\Sign all staff\Principal sign &amp; stam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.Pharm\JGN\Academic Year 2025-26\JGN- All\College website updation information-JGN 25-26\Sign all staff\Principal sign &amp; stamp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74516" w:rsidRPr="00774516" w:rsidSect="00774516">
      <w:footerReference w:type="default" r:id="rId30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E1A" w:rsidRDefault="00A42E1A" w:rsidP="00774516">
      <w:pPr>
        <w:spacing w:after="0" w:line="240" w:lineRule="auto"/>
      </w:pPr>
      <w:r>
        <w:separator/>
      </w:r>
    </w:p>
  </w:endnote>
  <w:endnote w:type="continuationSeparator" w:id="0">
    <w:p w:rsidR="00A42E1A" w:rsidRDefault="00A42E1A" w:rsidP="00774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73532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6639" w:rsidRDefault="00B566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3A91">
          <w:rPr>
            <w:noProof/>
          </w:rPr>
          <w:t>11</w:t>
        </w:r>
        <w:r>
          <w:rPr>
            <w:noProof/>
          </w:rPr>
          <w:fldChar w:fldCharType="end"/>
        </w:r>
        <w:r>
          <w:rPr>
            <w:noProof/>
          </w:rPr>
          <w:t>/10</w:t>
        </w:r>
      </w:p>
    </w:sdtContent>
  </w:sdt>
  <w:p w:rsidR="00B56639" w:rsidRDefault="00B566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E1A" w:rsidRDefault="00A42E1A" w:rsidP="00774516">
      <w:pPr>
        <w:spacing w:after="0" w:line="240" w:lineRule="auto"/>
      </w:pPr>
      <w:r>
        <w:separator/>
      </w:r>
    </w:p>
  </w:footnote>
  <w:footnote w:type="continuationSeparator" w:id="0">
    <w:p w:rsidR="00A42E1A" w:rsidRDefault="00A42E1A" w:rsidP="007745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5509D"/>
    <w:multiLevelType w:val="multilevel"/>
    <w:tmpl w:val="B9322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B27FFC"/>
    <w:multiLevelType w:val="multilevel"/>
    <w:tmpl w:val="9BB87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3A4"/>
    <w:rsid w:val="00096DAA"/>
    <w:rsid w:val="000D7E0E"/>
    <w:rsid w:val="00331067"/>
    <w:rsid w:val="00481233"/>
    <w:rsid w:val="005C6AFA"/>
    <w:rsid w:val="00774516"/>
    <w:rsid w:val="00774E57"/>
    <w:rsid w:val="00A42E1A"/>
    <w:rsid w:val="00AE3DF4"/>
    <w:rsid w:val="00B56639"/>
    <w:rsid w:val="00C20674"/>
    <w:rsid w:val="00C233A4"/>
    <w:rsid w:val="00D00FE9"/>
    <w:rsid w:val="00D13A91"/>
    <w:rsid w:val="00D1551D"/>
    <w:rsid w:val="00D20E8D"/>
    <w:rsid w:val="00DB7D97"/>
    <w:rsid w:val="00E43A63"/>
    <w:rsid w:val="00F2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BC8DA"/>
  <w15:chartTrackingRefBased/>
  <w15:docId w15:val="{13D59FF7-0BCC-4B96-ABC0-E1630C263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43A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link w:val="Heading3Char"/>
    <w:uiPriority w:val="9"/>
    <w:qFormat/>
    <w:rsid w:val="00E43A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3A63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E43A63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styleId="Strong">
    <w:name w:val="Strong"/>
    <w:basedOn w:val="DefaultParagraphFont"/>
    <w:uiPriority w:val="22"/>
    <w:qFormat/>
    <w:rsid w:val="00E43A6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43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43A6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N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43A63"/>
    <w:rPr>
      <w:rFonts w:ascii="Arial" w:eastAsia="Times New Roman" w:hAnsi="Arial" w:cs="Arial"/>
      <w:vanish/>
      <w:sz w:val="16"/>
      <w:szCs w:val="16"/>
      <w:lang w:eastAsia="en-IN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43A6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N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43A63"/>
    <w:rPr>
      <w:rFonts w:ascii="Arial" w:eastAsia="Times New Roman" w:hAnsi="Arial" w:cs="Arial"/>
      <w:vanish/>
      <w:sz w:val="16"/>
      <w:szCs w:val="16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7745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516"/>
  </w:style>
  <w:style w:type="paragraph" w:styleId="Footer">
    <w:name w:val="footer"/>
    <w:basedOn w:val="Normal"/>
    <w:link w:val="FooterChar"/>
    <w:uiPriority w:val="99"/>
    <w:unhideWhenUsed/>
    <w:rsid w:val="007745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516"/>
  </w:style>
  <w:style w:type="paragraph" w:styleId="BalloonText">
    <w:name w:val="Balloon Text"/>
    <w:basedOn w:val="Normal"/>
    <w:link w:val="BalloonTextChar"/>
    <w:uiPriority w:val="99"/>
    <w:semiHidden/>
    <w:unhideWhenUsed/>
    <w:rsid w:val="00B56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2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7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0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64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20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48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1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944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081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21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3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1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92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50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3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373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633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180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279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070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11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</dc:creator>
  <cp:keywords/>
  <dc:description/>
  <cp:lastModifiedBy>SGRS</cp:lastModifiedBy>
  <cp:revision>8</cp:revision>
  <cp:lastPrinted>2026-07-28T08:08:00Z</cp:lastPrinted>
  <dcterms:created xsi:type="dcterms:W3CDTF">2026-07-23T09:14:00Z</dcterms:created>
  <dcterms:modified xsi:type="dcterms:W3CDTF">2026-07-29T04:57:00Z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7f19f4d9-db51-4fa3-8a88-c1516df87065</vt:lpwstr>
  </property>
</Properties>
</file>